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AC88" w14:textId="48A50007" w:rsidR="009F5E6D" w:rsidRPr="004B1F89" w:rsidRDefault="009F5E6D" w:rsidP="004B1F89">
      <w:pPr>
        <w:pStyle w:val="Kop1"/>
        <w:rPr>
          <w:rFonts w:asciiTheme="minorHAnsi" w:hAnsiTheme="minorHAnsi" w:cstheme="minorHAnsi"/>
          <w:color w:val="76923C" w:themeColor="accent3" w:themeShade="BF"/>
        </w:rPr>
      </w:pPr>
      <w:r w:rsidRPr="004B1F89">
        <w:rPr>
          <w:rFonts w:asciiTheme="minorHAnsi" w:hAnsiTheme="minorHAnsi" w:cstheme="minorHAnsi"/>
          <w:color w:val="76923C" w:themeColor="accent3" w:themeShade="BF"/>
        </w:rPr>
        <w:t xml:space="preserve">Ledenraad </w:t>
      </w:r>
      <w:r w:rsidR="00FA0F2A" w:rsidRPr="004B1F89">
        <w:rPr>
          <w:rFonts w:asciiTheme="minorHAnsi" w:hAnsiTheme="minorHAnsi" w:cstheme="minorHAnsi"/>
          <w:color w:val="76923C" w:themeColor="accent3" w:themeShade="BF"/>
        </w:rPr>
        <w:t>De</w:t>
      </w:r>
      <w:r w:rsidRPr="004B1F89">
        <w:rPr>
          <w:rFonts w:asciiTheme="minorHAnsi" w:hAnsiTheme="minorHAnsi" w:cstheme="minorHAnsi"/>
          <w:color w:val="76923C" w:themeColor="accent3" w:themeShade="BF"/>
        </w:rPr>
        <w:t xml:space="preserve"> Jonge Specialist: taken en verantwoordelijkheden </w:t>
      </w:r>
    </w:p>
    <w:p w14:paraId="54FCD0E8" w14:textId="0F741AA9" w:rsidR="009F6301" w:rsidRDefault="009F5E6D" w:rsidP="009F5E6D">
      <w:pPr>
        <w:pStyle w:val="xmsonormal"/>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xml:space="preserve">De Jonge Specialist </w:t>
      </w:r>
      <w:r w:rsidR="00FA0F2A">
        <w:rPr>
          <w:rFonts w:ascii="Calibri" w:hAnsi="Calibri" w:cs="Calibri"/>
          <w:color w:val="323130"/>
          <w:sz w:val="22"/>
          <w:szCs w:val="22"/>
        </w:rPr>
        <w:t xml:space="preserve">(DJS) </w:t>
      </w:r>
      <w:r>
        <w:rPr>
          <w:rFonts w:ascii="Calibri" w:hAnsi="Calibri" w:cs="Calibri"/>
          <w:color w:val="323130"/>
          <w:sz w:val="22"/>
          <w:szCs w:val="22"/>
        </w:rPr>
        <w:t xml:space="preserve">vertegenwoordigt alle </w:t>
      </w:r>
      <w:r w:rsidR="009F6301">
        <w:rPr>
          <w:rFonts w:ascii="Calibri" w:hAnsi="Calibri" w:cs="Calibri"/>
          <w:color w:val="323130"/>
          <w:sz w:val="22"/>
          <w:szCs w:val="22"/>
        </w:rPr>
        <w:t xml:space="preserve">startende basisartsen, </w:t>
      </w:r>
      <w:r>
        <w:rPr>
          <w:rFonts w:ascii="Calibri" w:hAnsi="Calibri" w:cs="Calibri"/>
          <w:color w:val="323130"/>
          <w:sz w:val="22"/>
          <w:szCs w:val="22"/>
        </w:rPr>
        <w:t>anios, aios (die in opleiding zijn tot medisch specialist, spoedeisende hulparts, ziekenhuisapotheker, klinisch chemicus en klinisch fysicus) en arts-onderzoekers, hierna te noemen a(n)</w:t>
      </w:r>
      <w:proofErr w:type="spellStart"/>
      <w:r>
        <w:rPr>
          <w:rFonts w:ascii="Calibri" w:hAnsi="Calibri" w:cs="Calibri"/>
          <w:color w:val="323130"/>
          <w:sz w:val="22"/>
          <w:szCs w:val="22"/>
        </w:rPr>
        <w:t>ios</w:t>
      </w:r>
      <w:proofErr w:type="spellEnd"/>
      <w:r>
        <w:rPr>
          <w:rFonts w:ascii="Calibri" w:hAnsi="Calibri" w:cs="Calibri"/>
          <w:color w:val="323130"/>
          <w:sz w:val="22"/>
          <w:szCs w:val="22"/>
        </w:rPr>
        <w:t xml:space="preserve">. Om te zorgen dat we goed in contact blijven met onze achterban, onze leden regelmatig spreken en ons beleid door de leden gedragen wordt, hebben we een ledenraad ingesteld, waarin al onze leden per sectie zijn vertegenwoordigd. </w:t>
      </w:r>
    </w:p>
    <w:p w14:paraId="1D206A17" w14:textId="77777777" w:rsidR="009F6301" w:rsidRDefault="009F6301" w:rsidP="009F5E6D">
      <w:pPr>
        <w:pStyle w:val="xmsonormal"/>
        <w:shd w:val="clear" w:color="auto" w:fill="FFFFFF"/>
        <w:spacing w:before="0" w:beforeAutospacing="0" w:after="0" w:afterAutospacing="0"/>
        <w:rPr>
          <w:rFonts w:ascii="Calibri" w:hAnsi="Calibri" w:cs="Calibri"/>
          <w:color w:val="323130"/>
          <w:sz w:val="22"/>
          <w:szCs w:val="22"/>
        </w:rPr>
      </w:pPr>
    </w:p>
    <w:p w14:paraId="469CBEE3" w14:textId="0E12AE61" w:rsidR="009F5E6D" w:rsidRDefault="009F5E6D" w:rsidP="009F5E6D">
      <w:pPr>
        <w:pStyle w:val="xmsonormal"/>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De vertegenwoordigers van de specialisme-secties zijn bestuursleden van de juniorverenigingen.</w:t>
      </w:r>
      <w:r w:rsidR="009F6301">
        <w:rPr>
          <w:rFonts w:ascii="Calibri" w:hAnsi="Calibri" w:cs="Calibri"/>
          <w:color w:val="323130"/>
          <w:sz w:val="22"/>
          <w:szCs w:val="22"/>
        </w:rPr>
        <w:t xml:space="preserve"> Daarnaast is er een sectie speciaal voor onze leden die niet in opleiding zijn, de sectie basisartsen. </w:t>
      </w:r>
    </w:p>
    <w:p w14:paraId="0653F05F" w14:textId="2EF575F7" w:rsidR="009F5E6D" w:rsidRDefault="009F5E6D" w:rsidP="009F5E6D">
      <w:pPr>
        <w:pStyle w:val="xmsonormal"/>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br/>
        <w:t xml:space="preserve">De ledenraad is het hoogste orgaan binnen De Jonge Specialist. Met onze ledenraad praten en brainstormen we minimaal vier keer per jaar over onze koers en strategie, zodat we er zeker van zijn dat onze (lange termijn) doelstellingen aansluiten op </w:t>
      </w:r>
      <w:r w:rsidR="00F70D8C">
        <w:rPr>
          <w:rFonts w:ascii="Calibri" w:hAnsi="Calibri" w:cs="Calibri"/>
          <w:color w:val="323130"/>
          <w:sz w:val="22"/>
          <w:szCs w:val="22"/>
        </w:rPr>
        <w:t>de</w:t>
      </w:r>
      <w:r>
        <w:rPr>
          <w:rFonts w:ascii="Calibri" w:hAnsi="Calibri" w:cs="Calibri"/>
          <w:color w:val="323130"/>
          <w:sz w:val="22"/>
          <w:szCs w:val="22"/>
        </w:rPr>
        <w:t xml:space="preserve"> behoefte</w:t>
      </w:r>
      <w:r w:rsidR="00F70D8C">
        <w:rPr>
          <w:rFonts w:ascii="Calibri" w:hAnsi="Calibri" w:cs="Calibri"/>
          <w:color w:val="323130"/>
          <w:sz w:val="22"/>
          <w:szCs w:val="22"/>
        </w:rPr>
        <w:t xml:space="preserve"> van onze leden</w:t>
      </w:r>
      <w:r>
        <w:rPr>
          <w:rFonts w:ascii="Calibri" w:hAnsi="Calibri" w:cs="Calibri"/>
          <w:color w:val="323130"/>
          <w:sz w:val="22"/>
          <w:szCs w:val="22"/>
        </w:rPr>
        <w:t>. Daarnaast zijn er werkgroepen binnen de ledenraad die actief werken aan standpunten en onderzoeken. De ledenraad kiest het bestuur en stelt het jaarplan vast. Samengevat controleert de ledenraad het beleid, helpt bij de voorbereiding en de uitvoering van beleid, en is spreekbuis van maar ook naar alle a(n)</w:t>
      </w:r>
      <w:proofErr w:type="spellStart"/>
      <w:r>
        <w:rPr>
          <w:rFonts w:ascii="Calibri" w:hAnsi="Calibri" w:cs="Calibri"/>
          <w:color w:val="323130"/>
          <w:sz w:val="22"/>
          <w:szCs w:val="22"/>
        </w:rPr>
        <w:t>ios</w:t>
      </w:r>
      <w:proofErr w:type="spellEnd"/>
      <w:r>
        <w:rPr>
          <w:rFonts w:ascii="Calibri" w:hAnsi="Calibri" w:cs="Calibri"/>
          <w:color w:val="323130"/>
          <w:sz w:val="22"/>
          <w:szCs w:val="22"/>
        </w:rPr>
        <w:t xml:space="preserve"> die nog geen lid zijn van DJS. Elke sectie kiest een vertegenwoordiger en één plaatsvervanger voor een periode van drie jaar en is eenmaal herkiesbaar.</w:t>
      </w:r>
    </w:p>
    <w:p w14:paraId="5D39212F" w14:textId="77777777" w:rsidR="009F5E6D" w:rsidRPr="004B1F89" w:rsidRDefault="009F5E6D" w:rsidP="009F5E6D">
      <w:pPr>
        <w:spacing w:after="0"/>
        <w:rPr>
          <w:b/>
          <w:bCs/>
          <w:color w:val="76923C" w:themeColor="accent3" w:themeShade="BF"/>
        </w:rPr>
      </w:pPr>
      <w:r>
        <w:br/>
      </w:r>
      <w:r w:rsidRPr="004B1F89">
        <w:rPr>
          <w:b/>
          <w:bCs/>
          <w:color w:val="76923C" w:themeColor="accent3" w:themeShade="BF"/>
        </w:rPr>
        <w:t xml:space="preserve">De kaders </w:t>
      </w:r>
    </w:p>
    <w:p w14:paraId="73BAFC83" w14:textId="4217D887" w:rsidR="009F5E6D" w:rsidRDefault="009F5E6D" w:rsidP="009F5E6D">
      <w:pPr>
        <w:spacing w:after="0"/>
      </w:pPr>
      <w:r>
        <w:t>Leden van de ledenraad hebben aantoonbare affiniteit met de doelstelling</w:t>
      </w:r>
      <w:r w:rsidR="00FA0F2A">
        <w:t>en</w:t>
      </w:r>
      <w:r>
        <w:t xml:space="preserve"> van </w:t>
      </w:r>
      <w:r w:rsidR="00FA0F2A">
        <w:t>D</w:t>
      </w:r>
      <w:r>
        <w:t xml:space="preserve">e Jonge Specialist, </w:t>
      </w:r>
      <w:r w:rsidR="00FA0F2A">
        <w:t xml:space="preserve">zoals </w:t>
      </w:r>
      <w:r>
        <w:t xml:space="preserve">het creëren en borgen van goede arbeidsvoorwaarden en -omstandigheden.  Zij volgen het beleid actief en zijn betrokken bij wat er speelt op het vlak van de positie van de achterban van </w:t>
      </w:r>
      <w:r w:rsidR="00FA0F2A">
        <w:t>DJS</w:t>
      </w:r>
      <w:r>
        <w:t xml:space="preserve"> en onderkennen de relevantie daarvan voor de beleidsvoering. De leden van de ledenraad geven betekenis aan </w:t>
      </w:r>
      <w:r w:rsidR="00FA0F2A">
        <w:t>DJS</w:t>
      </w:r>
      <w:r>
        <w:t xml:space="preserve"> als ledenorganisatie, zijn teamspeler én vertegenwoordiger voor hun kiesgroep, en dragen vanuit die invalshoek bij aan een gemeenschappelijk resultaat. Zij beschikken over discussie- en vergadervaardigheid, besluit- en communicatievaardigheid, oplossingsgerichtheid en omgevingssensitiviteit en hebben een juiste balans in betrokkenheid en afstand. De leden van de ledenraad opereren ten opzichte van elkaar en van het bestuur, alsook de andere gremia van de vereniging, onafhankelijk en positief-kritisch. </w:t>
      </w:r>
    </w:p>
    <w:p w14:paraId="677611C4" w14:textId="77777777" w:rsidR="009F5E6D" w:rsidRDefault="009F5E6D" w:rsidP="009F5E6D">
      <w:pPr>
        <w:spacing w:after="0"/>
      </w:pPr>
    </w:p>
    <w:p w14:paraId="379486DD" w14:textId="77777777" w:rsidR="009F5E6D" w:rsidRPr="004B1F89" w:rsidRDefault="009F5E6D" w:rsidP="009F5E6D">
      <w:pPr>
        <w:spacing w:after="0"/>
        <w:rPr>
          <w:b/>
          <w:bCs/>
          <w:color w:val="76923C" w:themeColor="accent3" w:themeShade="BF"/>
        </w:rPr>
      </w:pPr>
      <w:r w:rsidRPr="004B1F89">
        <w:rPr>
          <w:b/>
          <w:bCs/>
          <w:color w:val="76923C" w:themeColor="accent3" w:themeShade="BF"/>
        </w:rPr>
        <w:t xml:space="preserve">De verantwoordelijkheden </w:t>
      </w:r>
    </w:p>
    <w:p w14:paraId="58068D06" w14:textId="39629338" w:rsidR="009F5E6D" w:rsidRDefault="009F5E6D" w:rsidP="009F5E6D">
      <w:pPr>
        <w:spacing w:after="0"/>
      </w:pPr>
      <w:r>
        <w:t xml:space="preserve">Ieder lid van de ledenraad is verantwoordelijk voor een zorgvuldige, eerlijke en onafhankelijke werkwijze van de ledenraad en de rol van de ledenraad binnen de verenigingsstructuur. Ledenraadsleden zien toe op naleving van de wettelijke regels en de statuten en reglementen van </w:t>
      </w:r>
      <w:r w:rsidR="00CF3E88">
        <w:t>DJS</w:t>
      </w:r>
      <w:r>
        <w:t xml:space="preserve">. Afgevaardigden zetten zich in voor het zorgvuldig functioneren als lid van de ledenraad en het bijdragen aan de realisatie van de doelstelling. </w:t>
      </w:r>
    </w:p>
    <w:p w14:paraId="0E5CF6A0" w14:textId="77777777" w:rsidR="009F5E6D" w:rsidRDefault="009F5E6D" w:rsidP="009F5E6D">
      <w:pPr>
        <w:spacing w:after="0"/>
      </w:pPr>
    </w:p>
    <w:p w14:paraId="1F6E0AA1" w14:textId="77777777" w:rsidR="009F5E6D" w:rsidRPr="004B1F89" w:rsidRDefault="009F5E6D" w:rsidP="009F5E6D">
      <w:pPr>
        <w:spacing w:after="0"/>
        <w:rPr>
          <w:b/>
          <w:bCs/>
          <w:color w:val="76923C" w:themeColor="accent3" w:themeShade="BF"/>
        </w:rPr>
      </w:pPr>
      <w:r w:rsidRPr="004B1F89">
        <w:rPr>
          <w:b/>
          <w:bCs/>
          <w:color w:val="76923C" w:themeColor="accent3" w:themeShade="BF"/>
        </w:rPr>
        <w:t xml:space="preserve">Belasting </w:t>
      </w:r>
    </w:p>
    <w:p w14:paraId="5B9A864C" w14:textId="52113D88" w:rsidR="00187F08" w:rsidRDefault="009F5E6D" w:rsidP="009F5E6D">
      <w:pPr>
        <w:spacing w:after="0"/>
      </w:pPr>
      <w:r>
        <w:t xml:space="preserve">De jaarlijkse belasting is vier </w:t>
      </w:r>
      <w:r w:rsidR="00CF3E88">
        <w:t>keer</w:t>
      </w:r>
      <w:r>
        <w:t xml:space="preserve"> een avond en is op vrijwillige basis</w:t>
      </w:r>
      <w:r w:rsidR="00CF3E88">
        <w:t xml:space="preserve">, wel verwachten we dat je </w:t>
      </w:r>
      <w:r w:rsidR="00A30658">
        <w:t>zo vaak mogelijk aanwezig bent</w:t>
      </w:r>
      <w:r>
        <w:t>. De ledenraad komt in 202</w:t>
      </w:r>
      <w:r w:rsidR="00264228">
        <w:t>3</w:t>
      </w:r>
      <w:r>
        <w:t xml:space="preserve"> op de volgende data bijeen</w:t>
      </w:r>
      <w:r w:rsidR="00264228">
        <w:t xml:space="preserve">, 15 maart (in Utrecht), 21 juni (online), 20 september (in Utrecht) en 20 december (online).  </w:t>
      </w:r>
    </w:p>
    <w:sectPr w:rsidR="00187F08" w:rsidSect="00187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6D"/>
    <w:rsid w:val="00187F08"/>
    <w:rsid w:val="001F0EA6"/>
    <w:rsid w:val="00264228"/>
    <w:rsid w:val="004B1F89"/>
    <w:rsid w:val="009F5E6D"/>
    <w:rsid w:val="009F6301"/>
    <w:rsid w:val="00A30658"/>
    <w:rsid w:val="00BC3D25"/>
    <w:rsid w:val="00CF3E88"/>
    <w:rsid w:val="00F70D8C"/>
    <w:rsid w:val="00FA0F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B2FA"/>
  <w15:docId w15:val="{0236EFC0-1874-4009-92F8-911B364D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7F08"/>
  </w:style>
  <w:style w:type="paragraph" w:styleId="Kop1">
    <w:name w:val="heading 1"/>
    <w:basedOn w:val="Standaard"/>
    <w:next w:val="Standaard"/>
    <w:link w:val="Kop1Char"/>
    <w:uiPriority w:val="9"/>
    <w:qFormat/>
    <w:rsid w:val="004B1F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9F5E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F5E6D"/>
    <w:rPr>
      <w:b/>
      <w:bCs/>
    </w:rPr>
  </w:style>
  <w:style w:type="character" w:customStyle="1" w:styleId="Kop1Char">
    <w:name w:val="Kop 1 Char"/>
    <w:basedOn w:val="Standaardalinea-lettertype"/>
    <w:link w:val="Kop1"/>
    <w:uiPriority w:val="9"/>
    <w:rsid w:val="004B1F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486</Words>
  <Characters>2679</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Kèren Zaccai</dc:creator>
  <cp:lastModifiedBy>Tessa Noijons</cp:lastModifiedBy>
  <cp:revision>2</cp:revision>
  <dcterms:created xsi:type="dcterms:W3CDTF">2022-12-28T15:11:00Z</dcterms:created>
  <dcterms:modified xsi:type="dcterms:W3CDTF">2022-12-28T15:11:00Z</dcterms:modified>
</cp:coreProperties>
</file>